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3DB6" w14:textId="5BD7C6DB" w:rsidR="00106B3B" w:rsidRPr="0067433E" w:rsidRDefault="00106B3B" w:rsidP="002058E0">
      <w:pPr>
        <w:contextualSpacing/>
      </w:pPr>
      <w:r w:rsidRPr="00674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2E80" wp14:editId="35419E3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457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8450" w14:textId="77777777" w:rsidR="00F63E8C" w:rsidRPr="00921ED3" w:rsidRDefault="00F63E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921ED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Mason Staff Senate</w:t>
                            </w:r>
                          </w:p>
                          <w:p w14:paraId="116CCB6E" w14:textId="77777777" w:rsidR="00F63E8C" w:rsidRPr="00106B3B" w:rsidRDefault="00F63E8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>4400 University Drive, MS 5E5, Fairfax, Virginia  22030</w:t>
                            </w:r>
                          </w:p>
                          <w:p w14:paraId="15C4F0B0" w14:textId="77777777" w:rsidR="00F63E8C" w:rsidRPr="00106B3B" w:rsidRDefault="00F63E8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>Phone 703.993.4141; Fax 703.993.4150; staffsenate@gmu.edu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7pt;width:35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cMPM0CAAAO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" filled="f" stroked="f">
                <v:textbox>
                  <w:txbxContent>
                    <w:p w14:paraId="2BFC8450" w14:textId="77777777" w:rsidR="0067433E" w:rsidRPr="00921ED3" w:rsidRDefault="0067433E">
                      <w:pPr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921ED3">
                        <w:rPr>
                          <w:rFonts w:asciiTheme="majorHAnsi" w:hAnsiTheme="majorHAnsi"/>
                          <w:b/>
                          <w:bCs/>
                          <w:smallCaps/>
                          <w:sz w:val="32"/>
                          <w:szCs w:val="32"/>
                        </w:rPr>
                        <w:t>Mason Staff Senate</w:t>
                      </w:r>
                    </w:p>
                    <w:p w14:paraId="116CCB6E" w14:textId="77777777" w:rsidR="0067433E" w:rsidRPr="00106B3B" w:rsidRDefault="0067433E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 xml:space="preserve">4400 University Drive, MS 5E5, Fairfax, </w:t>
                      </w:r>
                      <w:proofErr w:type="gramStart"/>
                      <w:r w:rsidRPr="00106B3B">
                        <w:rPr>
                          <w:rFonts w:asciiTheme="majorHAnsi" w:hAnsiTheme="majorHAnsi"/>
                        </w:rPr>
                        <w:t>Virginia  22030</w:t>
                      </w:r>
                      <w:proofErr w:type="gramEnd"/>
                    </w:p>
                    <w:p w14:paraId="15C4F0B0" w14:textId="77777777" w:rsidR="0067433E" w:rsidRPr="00106B3B" w:rsidRDefault="0067433E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>Phone 703.993.4141; Fax 703.993.4150</w:t>
                      </w:r>
                      <w:proofErr w:type="gramStart"/>
                      <w:r w:rsidRPr="00106B3B">
                        <w:rPr>
                          <w:rFonts w:asciiTheme="majorHAnsi" w:hAnsiTheme="majorHAnsi"/>
                        </w:rPr>
                        <w:t>;</w:t>
                      </w:r>
                      <w:proofErr w:type="gramEnd"/>
                      <w:r w:rsidRPr="00106B3B">
                        <w:rPr>
                          <w:rFonts w:asciiTheme="majorHAnsi" w:hAnsiTheme="majorHAnsi"/>
                        </w:rPr>
                        <w:t xml:space="preserve"> staffsenate@gmu.edu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3E">
        <w:rPr>
          <w:noProof/>
        </w:rPr>
        <w:drawing>
          <wp:inline distT="0" distB="0" distL="0" distR="0" wp14:anchorId="315EB8C2" wp14:editId="19E2C717">
            <wp:extent cx="1602858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P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0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B052" w14:textId="77777777" w:rsidR="002058E0" w:rsidRPr="0067433E" w:rsidRDefault="002058E0" w:rsidP="00D937AB">
      <w:pPr>
        <w:spacing w:line="192" w:lineRule="auto"/>
        <w:contextualSpacing/>
      </w:pPr>
    </w:p>
    <w:p w14:paraId="1689871E" w14:textId="6134C0E1" w:rsidR="00F63E8C" w:rsidRPr="00893B01" w:rsidRDefault="00F63E8C" w:rsidP="00F63E8C">
      <w:pPr>
        <w:jc w:val="center"/>
        <w:rPr>
          <w:rFonts w:ascii="Times New Roman" w:hAnsi="Times New Roman" w:cs="Times New Roman"/>
          <w:b/>
        </w:rPr>
      </w:pPr>
      <w:r w:rsidRPr="00893B01">
        <w:rPr>
          <w:rFonts w:ascii="Times New Roman" w:hAnsi="Times New Roman" w:cs="Times New Roman"/>
          <w:b/>
        </w:rPr>
        <w:t xml:space="preserve">Staff Appreciation Events </w:t>
      </w:r>
      <w:r w:rsidR="00380C00">
        <w:rPr>
          <w:rFonts w:ascii="Times New Roman" w:hAnsi="Times New Roman" w:cs="Times New Roman"/>
          <w:b/>
        </w:rPr>
        <w:t>–</w:t>
      </w:r>
      <w:r w:rsidRPr="00893B01">
        <w:rPr>
          <w:rFonts w:ascii="Times New Roman" w:hAnsi="Times New Roman" w:cs="Times New Roman"/>
          <w:b/>
        </w:rPr>
        <w:t xml:space="preserve"> </w:t>
      </w:r>
      <w:r w:rsidR="00E32249">
        <w:rPr>
          <w:rFonts w:ascii="Times New Roman" w:hAnsi="Times New Roman" w:cs="Times New Roman"/>
          <w:b/>
        </w:rPr>
        <w:t>Summer 2016</w:t>
      </w:r>
    </w:p>
    <w:p w14:paraId="06D9E568" w14:textId="567DEA29" w:rsidR="00F63E8C" w:rsidRPr="00893B01" w:rsidRDefault="00F63E8C" w:rsidP="00F63E8C">
      <w:pPr>
        <w:jc w:val="center"/>
        <w:rPr>
          <w:rFonts w:ascii="Times New Roman" w:hAnsi="Times New Roman" w:cs="Times New Roman"/>
          <w:b/>
        </w:rPr>
      </w:pPr>
      <w:r w:rsidRPr="00893B01">
        <w:rPr>
          <w:rFonts w:ascii="Times New Roman" w:hAnsi="Times New Roman" w:cs="Times New Roman"/>
          <w:b/>
        </w:rPr>
        <w:t>Information for Departments</w:t>
      </w:r>
    </w:p>
    <w:p w14:paraId="378D18DC" w14:textId="77777777" w:rsidR="00F63E8C" w:rsidRPr="00F63E8C" w:rsidRDefault="00F63E8C" w:rsidP="00F63E8C">
      <w:pPr>
        <w:jc w:val="center"/>
        <w:rPr>
          <w:rFonts w:ascii="Times New Roman" w:hAnsi="Times New Roman" w:cs="Times New Roman"/>
        </w:rPr>
      </w:pPr>
    </w:p>
    <w:p w14:paraId="71601507" w14:textId="49DEBC26" w:rsidR="00F63E8C" w:rsidRPr="00F63E8C" w:rsidRDefault="00F63E8C" w:rsidP="00F63E8C">
      <w:pPr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>We are hopeful that staff can learn more about the array of opportunities, services, events and other activities available to them</w:t>
      </w:r>
      <w:r w:rsidR="00380C00">
        <w:rPr>
          <w:rFonts w:ascii="Times New Roman" w:hAnsi="Times New Roman" w:cs="Times New Roman"/>
        </w:rPr>
        <w:t xml:space="preserve"> at our </w:t>
      </w:r>
      <w:proofErr w:type="spellStart"/>
      <w:r w:rsidR="00E32249">
        <w:rPr>
          <w:rFonts w:ascii="Times New Roman" w:hAnsi="Times New Roman" w:cs="Times New Roman"/>
        </w:rPr>
        <w:t>Sizzlin</w:t>
      </w:r>
      <w:proofErr w:type="spellEnd"/>
      <w:r w:rsidR="00E32249">
        <w:rPr>
          <w:rFonts w:ascii="Times New Roman" w:hAnsi="Times New Roman" w:cs="Times New Roman"/>
        </w:rPr>
        <w:t>’ Summer Social</w:t>
      </w:r>
      <w:r w:rsidR="00380C00">
        <w:rPr>
          <w:rFonts w:ascii="Times New Roman" w:hAnsi="Times New Roman" w:cs="Times New Roman"/>
        </w:rPr>
        <w:t xml:space="preserve"> Staff Appreciation Events</w:t>
      </w:r>
      <w:r w:rsidR="00E617C9">
        <w:rPr>
          <w:rFonts w:ascii="Times New Roman" w:hAnsi="Times New Roman" w:cs="Times New Roman"/>
        </w:rPr>
        <w:t xml:space="preserve">.  </w:t>
      </w:r>
      <w:r w:rsidR="00E617C9" w:rsidRPr="00F63E8C">
        <w:rPr>
          <w:rFonts w:ascii="Times New Roman" w:hAnsi="Times New Roman" w:cs="Times New Roman"/>
        </w:rPr>
        <w:t xml:space="preserve">Departments may participate in one of two ways:  by staffing a table at the event or by having literature (or other items) available to staff to pick up at the event.  </w:t>
      </w:r>
    </w:p>
    <w:p w14:paraId="21A1B0D5" w14:textId="77777777" w:rsidR="00F63E8C" w:rsidRPr="00F63E8C" w:rsidRDefault="00F63E8C" w:rsidP="00F63E8C">
      <w:pPr>
        <w:rPr>
          <w:rFonts w:ascii="Times New Roman" w:hAnsi="Times New Roman" w:cs="Times New Roman"/>
        </w:rPr>
      </w:pPr>
    </w:p>
    <w:p w14:paraId="5309A9C1" w14:textId="1F2945E6" w:rsidR="00F63E8C" w:rsidRPr="00F63E8C" w:rsidRDefault="00F63E8C" w:rsidP="00F63E8C">
      <w:pPr>
        <w:ind w:left="720"/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  <w:b/>
        </w:rPr>
        <w:t>Staffing a table</w:t>
      </w:r>
      <w:proofErr w:type="gramStart"/>
      <w:r w:rsidRPr="00F63E8C">
        <w:rPr>
          <w:rFonts w:ascii="Times New Roman" w:hAnsi="Times New Roman" w:cs="Times New Roman"/>
          <w:b/>
        </w:rPr>
        <w:t>:</w:t>
      </w:r>
      <w:r w:rsidRPr="00F63E8C">
        <w:rPr>
          <w:rFonts w:ascii="Times New Roman" w:hAnsi="Times New Roman" w:cs="Times New Roman"/>
        </w:rPr>
        <w:t xml:space="preserve"> </w:t>
      </w:r>
      <w:r w:rsidR="00380C00">
        <w:rPr>
          <w:rFonts w:ascii="Times New Roman" w:hAnsi="Times New Roman" w:cs="Times New Roman"/>
        </w:rPr>
        <w:t xml:space="preserve">  </w:t>
      </w:r>
      <w:r w:rsidRPr="00F63E8C">
        <w:rPr>
          <w:rFonts w:ascii="Times New Roman" w:hAnsi="Times New Roman" w:cs="Times New Roman"/>
        </w:rPr>
        <w:t>Please</w:t>
      </w:r>
      <w:proofErr w:type="gramEnd"/>
      <w:r w:rsidRPr="00F63E8C">
        <w:rPr>
          <w:rFonts w:ascii="Times New Roman" w:hAnsi="Times New Roman" w:cs="Times New Roman"/>
        </w:rPr>
        <w:t xml:space="preserve"> arrive </w:t>
      </w:r>
      <w:r w:rsidR="00AE6109">
        <w:rPr>
          <w:rFonts w:ascii="Times New Roman" w:hAnsi="Times New Roman" w:cs="Times New Roman"/>
        </w:rPr>
        <w:t>prior to the event’s start so we may assign a table to your department</w:t>
      </w:r>
      <w:r w:rsidRPr="00F63E8C">
        <w:rPr>
          <w:rFonts w:ascii="Times New Roman" w:hAnsi="Times New Roman" w:cs="Times New Roman"/>
        </w:rPr>
        <w:t xml:space="preserve">.  When all departments have registered, we will know more about exactly how much space you will have.  </w:t>
      </w:r>
    </w:p>
    <w:p w14:paraId="34C22ACE" w14:textId="77777777" w:rsidR="00F63E8C" w:rsidRPr="00F63E8C" w:rsidRDefault="00F63E8C" w:rsidP="00F63E8C">
      <w:pPr>
        <w:ind w:left="720"/>
        <w:rPr>
          <w:rFonts w:ascii="Times New Roman" w:hAnsi="Times New Roman" w:cs="Times New Roman"/>
        </w:rPr>
      </w:pPr>
    </w:p>
    <w:p w14:paraId="17F0E493" w14:textId="1FD4B98A" w:rsidR="00F63E8C" w:rsidRPr="00F63E8C" w:rsidRDefault="00F63E8C" w:rsidP="00F63E8C">
      <w:pPr>
        <w:ind w:left="720"/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  <w:b/>
        </w:rPr>
        <w:t>Literature Distribution:</w:t>
      </w:r>
      <w:r w:rsidRPr="00F63E8C">
        <w:rPr>
          <w:rFonts w:ascii="Times New Roman" w:hAnsi="Times New Roman" w:cs="Times New Roman"/>
        </w:rPr>
        <w:t xml:space="preserve">  Please make arrangements to bring whatever you would like distributed to the Staff Senate Office (</w:t>
      </w:r>
      <w:proofErr w:type="spellStart"/>
      <w:r w:rsidR="00380C00">
        <w:rPr>
          <w:rFonts w:ascii="Times New Roman" w:hAnsi="Times New Roman" w:cs="Times New Roman"/>
        </w:rPr>
        <w:t>Merten</w:t>
      </w:r>
      <w:proofErr w:type="spellEnd"/>
      <w:r w:rsidR="00380C00">
        <w:rPr>
          <w:rFonts w:ascii="Times New Roman" w:hAnsi="Times New Roman" w:cs="Times New Roman"/>
        </w:rPr>
        <w:t xml:space="preserve"> Hall</w:t>
      </w:r>
      <w:r w:rsidRPr="00F63E8C">
        <w:rPr>
          <w:rFonts w:ascii="Times New Roman" w:hAnsi="Times New Roman" w:cs="Times New Roman"/>
        </w:rPr>
        <w:t xml:space="preserve"> 3500) by the Friday </w:t>
      </w:r>
      <w:r w:rsidR="00380C00">
        <w:rPr>
          <w:rFonts w:ascii="Times New Roman" w:hAnsi="Times New Roman" w:cs="Times New Roman"/>
        </w:rPr>
        <w:t xml:space="preserve">before the event via Intercampus Mail or email </w:t>
      </w:r>
      <w:hyperlink r:id="rId6" w:history="1">
        <w:r w:rsidR="00380C00" w:rsidRPr="00F1276A">
          <w:rPr>
            <w:rStyle w:val="Hyperlink"/>
            <w:rFonts w:ascii="Times New Roman" w:hAnsi="Times New Roman" w:cs="Times New Roman"/>
          </w:rPr>
          <w:t>staffsenate@gmu.edu</w:t>
        </w:r>
      </w:hyperlink>
      <w:r w:rsidR="00380C00">
        <w:rPr>
          <w:rFonts w:ascii="Times New Roman" w:hAnsi="Times New Roman" w:cs="Times New Roman"/>
        </w:rPr>
        <w:t xml:space="preserve"> to schedule a time to drop off material. </w:t>
      </w:r>
    </w:p>
    <w:p w14:paraId="0F7D96AD" w14:textId="77777777" w:rsidR="00F63E8C" w:rsidRPr="00F63E8C" w:rsidRDefault="00F63E8C" w:rsidP="00F63E8C">
      <w:pPr>
        <w:ind w:left="720"/>
        <w:rPr>
          <w:rFonts w:ascii="Times New Roman" w:hAnsi="Times New Roman" w:cs="Times New Roman"/>
        </w:rPr>
      </w:pPr>
    </w:p>
    <w:p w14:paraId="3520A4AA" w14:textId="689BAACE" w:rsidR="00E617C9" w:rsidRDefault="00F63E8C" w:rsidP="00F63E8C">
      <w:pPr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 xml:space="preserve">We hope that whenever appropriate, departments will participate in the events at </w:t>
      </w:r>
      <w:r w:rsidR="00E32249">
        <w:rPr>
          <w:rFonts w:ascii="Times New Roman" w:hAnsi="Times New Roman" w:cs="Times New Roman"/>
        </w:rPr>
        <w:t>both</w:t>
      </w:r>
      <w:r w:rsidRPr="00F63E8C">
        <w:rPr>
          <w:rFonts w:ascii="Times New Roman" w:hAnsi="Times New Roman" w:cs="Times New Roman"/>
        </w:rPr>
        <w:t xml:space="preserve"> campuses. </w:t>
      </w:r>
    </w:p>
    <w:p w14:paraId="523C5F98" w14:textId="77777777" w:rsidR="00E617C9" w:rsidRDefault="00E617C9" w:rsidP="00F63E8C">
      <w:pPr>
        <w:rPr>
          <w:rFonts w:ascii="Times New Roman" w:hAnsi="Times New Roman" w:cs="Times New Roman"/>
        </w:rPr>
      </w:pPr>
    </w:p>
    <w:p w14:paraId="712C190A" w14:textId="77777777" w:rsidR="00E617C9" w:rsidRPr="00F63E8C" w:rsidRDefault="00E617C9" w:rsidP="00E617C9">
      <w:pPr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>Below are the details for each event.</w:t>
      </w:r>
    </w:p>
    <w:p w14:paraId="43C99822" w14:textId="77777777" w:rsidR="00E617C9" w:rsidRPr="00F63E8C" w:rsidRDefault="00E617C9" w:rsidP="00E61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3E8C">
        <w:rPr>
          <w:rFonts w:ascii="Times New Roman" w:hAnsi="Times New Roman" w:cs="Times New Roman"/>
          <w:b/>
        </w:rPr>
        <w:t>Estimate</w:t>
      </w:r>
    </w:p>
    <w:p w14:paraId="27DE21CD" w14:textId="77777777" w:rsidR="00E617C9" w:rsidRPr="00F63E8C" w:rsidRDefault="00E617C9" w:rsidP="00E617C9">
      <w:pPr>
        <w:ind w:left="720"/>
        <w:rPr>
          <w:rFonts w:ascii="Times New Roman" w:hAnsi="Times New Roman" w:cs="Times New Roman"/>
          <w:b/>
        </w:rPr>
      </w:pPr>
      <w:r w:rsidRPr="00F63E8C">
        <w:rPr>
          <w:rFonts w:ascii="Times New Roman" w:hAnsi="Times New Roman" w:cs="Times New Roman"/>
          <w:b/>
        </w:rPr>
        <w:t>Event Date</w:t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  <w:t>Location</w:t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  <w:t>Attendance</w:t>
      </w:r>
      <w:r w:rsidRPr="00F63E8C">
        <w:rPr>
          <w:rFonts w:ascii="Times New Roman" w:hAnsi="Times New Roman" w:cs="Times New Roman"/>
          <w:b/>
        </w:rPr>
        <w:tab/>
      </w:r>
      <w:r w:rsidRPr="00F63E8C">
        <w:rPr>
          <w:rFonts w:ascii="Times New Roman" w:hAnsi="Times New Roman" w:cs="Times New Roman"/>
          <w:b/>
        </w:rPr>
        <w:tab/>
      </w:r>
    </w:p>
    <w:p w14:paraId="0FC379F6" w14:textId="74DD50CC" w:rsidR="00E617C9" w:rsidRPr="00F63E8C" w:rsidRDefault="00E32249" w:rsidP="00E617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July 13</w:t>
      </w:r>
      <w:r w:rsidR="00E617C9" w:rsidRPr="00F63E8C">
        <w:rPr>
          <w:rFonts w:ascii="Times New Roman" w:hAnsi="Times New Roman" w:cs="Times New Roman"/>
        </w:rPr>
        <w:tab/>
        <w:t xml:space="preserve">Fairfax, </w:t>
      </w:r>
      <w:r>
        <w:rPr>
          <w:rFonts w:ascii="Times New Roman" w:hAnsi="Times New Roman" w:cs="Times New Roman"/>
        </w:rPr>
        <w:t>Sub 1, Patriot’s Lounge</w:t>
      </w:r>
      <w:r w:rsidR="00380C00">
        <w:rPr>
          <w:rFonts w:ascii="Times New Roman" w:hAnsi="Times New Roman" w:cs="Times New Roman"/>
        </w:rPr>
        <w:tab/>
      </w:r>
      <w:r w:rsidR="00380C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250</w:t>
      </w:r>
    </w:p>
    <w:p w14:paraId="592A8697" w14:textId="46797133" w:rsidR="00E617C9" w:rsidRPr="00F63E8C" w:rsidRDefault="00E32249" w:rsidP="00E617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July 19</w:t>
      </w:r>
      <w:r w:rsidR="00E617C9" w:rsidRPr="00F63E8C">
        <w:rPr>
          <w:rFonts w:ascii="Times New Roman" w:hAnsi="Times New Roman" w:cs="Times New Roman"/>
        </w:rPr>
        <w:tab/>
      </w:r>
      <w:r w:rsidR="00380C00">
        <w:rPr>
          <w:rFonts w:ascii="Times New Roman" w:hAnsi="Times New Roman" w:cs="Times New Roman"/>
        </w:rPr>
        <w:t>Science and Technology</w:t>
      </w:r>
      <w:r w:rsidR="00E617C9" w:rsidRPr="00F63E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Bull Run Atrium    7</w:t>
      </w:r>
      <w:r w:rsidR="00380C00">
        <w:rPr>
          <w:rFonts w:ascii="Times New Roman" w:hAnsi="Times New Roman" w:cs="Times New Roman"/>
        </w:rPr>
        <w:t>5</w:t>
      </w:r>
      <w:r w:rsidR="00380C00">
        <w:rPr>
          <w:rFonts w:ascii="Times New Roman" w:hAnsi="Times New Roman" w:cs="Times New Roman"/>
        </w:rPr>
        <w:tab/>
      </w:r>
      <w:r w:rsidR="00380C00">
        <w:rPr>
          <w:rFonts w:ascii="Times New Roman" w:hAnsi="Times New Roman" w:cs="Times New Roman"/>
        </w:rPr>
        <w:tab/>
      </w:r>
    </w:p>
    <w:p w14:paraId="3BF88D17" w14:textId="77777777" w:rsidR="00E32249" w:rsidRDefault="00E32249" w:rsidP="00F63E8C">
      <w:pPr>
        <w:rPr>
          <w:rFonts w:ascii="Times New Roman" w:hAnsi="Times New Roman" w:cs="Times New Roman"/>
        </w:rPr>
      </w:pPr>
    </w:p>
    <w:p w14:paraId="61B46315" w14:textId="35044D6C" w:rsidR="00F63E8C" w:rsidRPr="00F63E8C" w:rsidRDefault="00F63E8C" w:rsidP="00F63E8C">
      <w:pPr>
        <w:rPr>
          <w:rFonts w:ascii="Times New Roman" w:hAnsi="Times New Roman" w:cs="Times New Roman"/>
          <w:b/>
        </w:rPr>
      </w:pPr>
      <w:r w:rsidRPr="00F63E8C">
        <w:rPr>
          <w:rFonts w:ascii="Times New Roman" w:hAnsi="Times New Roman" w:cs="Times New Roman"/>
        </w:rPr>
        <w:t xml:space="preserve">Please complete the </w:t>
      </w:r>
      <w:r>
        <w:rPr>
          <w:rFonts w:ascii="Times New Roman" w:hAnsi="Times New Roman" w:cs="Times New Roman"/>
        </w:rPr>
        <w:t>information</w:t>
      </w:r>
      <w:r w:rsidRPr="00F63E8C">
        <w:rPr>
          <w:rFonts w:ascii="Times New Roman" w:hAnsi="Times New Roman" w:cs="Times New Roman"/>
        </w:rPr>
        <w:t xml:space="preserve"> below, </w:t>
      </w:r>
      <w:r w:rsidR="00E617C9">
        <w:rPr>
          <w:rFonts w:ascii="Times New Roman" w:hAnsi="Times New Roman" w:cs="Times New Roman"/>
        </w:rPr>
        <w:t xml:space="preserve">confirming </w:t>
      </w:r>
      <w:r w:rsidRPr="00F63E8C">
        <w:rPr>
          <w:rFonts w:ascii="Times New Roman" w:hAnsi="Times New Roman" w:cs="Times New Roman"/>
        </w:rPr>
        <w:t xml:space="preserve">your intent to participate.   You </w:t>
      </w:r>
      <w:r w:rsidR="00E617C9">
        <w:rPr>
          <w:rFonts w:ascii="Times New Roman" w:hAnsi="Times New Roman" w:cs="Times New Roman"/>
        </w:rPr>
        <w:t xml:space="preserve">may mail </w:t>
      </w:r>
      <w:r w:rsidR="00380C00">
        <w:rPr>
          <w:rFonts w:ascii="Times New Roman" w:hAnsi="Times New Roman" w:cs="Times New Roman"/>
        </w:rPr>
        <w:t>or</w:t>
      </w:r>
      <w:r w:rsidRPr="00F63E8C">
        <w:rPr>
          <w:rFonts w:ascii="Times New Roman" w:hAnsi="Times New Roman" w:cs="Times New Roman"/>
        </w:rPr>
        <w:t xml:space="preserve"> email the form to </w:t>
      </w:r>
      <w:r w:rsidR="00380C00">
        <w:rPr>
          <w:rFonts w:ascii="Times New Roman" w:hAnsi="Times New Roman" w:cs="Times New Roman"/>
        </w:rPr>
        <w:t>Amanda Corrigan</w:t>
      </w:r>
      <w:r w:rsidRPr="00F63E8C">
        <w:rPr>
          <w:rFonts w:ascii="Times New Roman" w:hAnsi="Times New Roman" w:cs="Times New Roman"/>
        </w:rPr>
        <w:t xml:space="preserve"> in </w:t>
      </w:r>
      <w:proofErr w:type="spellStart"/>
      <w:r w:rsidR="000206D9">
        <w:rPr>
          <w:rFonts w:ascii="Times New Roman" w:hAnsi="Times New Roman" w:cs="Times New Roman"/>
        </w:rPr>
        <w:t>Merten</w:t>
      </w:r>
      <w:proofErr w:type="spellEnd"/>
      <w:r w:rsidRPr="00F63E8C">
        <w:rPr>
          <w:rFonts w:ascii="Times New Roman" w:hAnsi="Times New Roman" w:cs="Times New Roman"/>
        </w:rPr>
        <w:t xml:space="preserve"> Hall 3500</w:t>
      </w:r>
      <w:r>
        <w:rPr>
          <w:rFonts w:ascii="Times New Roman" w:hAnsi="Times New Roman" w:cs="Times New Roman"/>
        </w:rPr>
        <w:t xml:space="preserve"> MSN 5E5</w:t>
      </w:r>
      <w:r w:rsidRPr="00F63E8C">
        <w:rPr>
          <w:rFonts w:ascii="Times New Roman" w:hAnsi="Times New Roman" w:cs="Times New Roman"/>
        </w:rPr>
        <w:t>,</w:t>
      </w:r>
      <w:r w:rsidR="006C2542">
        <w:t xml:space="preserve"> </w:t>
      </w:r>
      <w:hyperlink r:id="rId7" w:history="1">
        <w:r w:rsidR="006C2542" w:rsidRPr="006C2542">
          <w:rPr>
            <w:rStyle w:val="Hyperlink"/>
          </w:rPr>
          <w:t>acorrig2@gmu.edu</w:t>
        </w:r>
      </w:hyperlink>
      <w:r w:rsidR="00E32249">
        <w:rPr>
          <w:rFonts w:ascii="Times New Roman" w:hAnsi="Times New Roman" w:cs="Times New Roman"/>
        </w:rPr>
        <w:t xml:space="preserve">.  </w:t>
      </w:r>
      <w:r w:rsidRPr="00F63E8C">
        <w:rPr>
          <w:rFonts w:ascii="Times New Roman" w:hAnsi="Times New Roman" w:cs="Times New Roman"/>
          <w:b/>
        </w:rPr>
        <w:t xml:space="preserve">The due date for committing </w:t>
      </w:r>
      <w:r w:rsidR="00E32249">
        <w:rPr>
          <w:rFonts w:ascii="Times New Roman" w:hAnsi="Times New Roman" w:cs="Times New Roman"/>
          <w:b/>
        </w:rPr>
        <w:t>to the event is Wednesday, July 6</w:t>
      </w:r>
      <w:r w:rsidRPr="00F63E8C">
        <w:rPr>
          <w:rFonts w:ascii="Times New Roman" w:hAnsi="Times New Roman" w:cs="Times New Roman"/>
          <w:b/>
        </w:rPr>
        <w:t xml:space="preserve">.  </w:t>
      </w:r>
    </w:p>
    <w:p w14:paraId="6049F9C3" w14:textId="77777777" w:rsidR="00F63E8C" w:rsidRPr="00F63E8C" w:rsidRDefault="00F63E8C" w:rsidP="00F63E8C">
      <w:pPr>
        <w:rPr>
          <w:rFonts w:ascii="Times New Roman" w:hAnsi="Times New Roman" w:cs="Times New Roman"/>
        </w:rPr>
      </w:pPr>
    </w:p>
    <w:p w14:paraId="10FFA594" w14:textId="092EF9A4" w:rsidR="00F63E8C" w:rsidRPr="00F63E8C" w:rsidRDefault="00F63E8C" w:rsidP="00F63E8C">
      <w:pPr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 xml:space="preserve">Questions can be directed to </w:t>
      </w:r>
      <w:r w:rsidR="00646839">
        <w:rPr>
          <w:rFonts w:ascii="Times New Roman" w:hAnsi="Times New Roman" w:cs="Times New Roman"/>
        </w:rPr>
        <w:t>Amanda Corrigan</w:t>
      </w:r>
      <w:r w:rsidRPr="00F63E8C">
        <w:rPr>
          <w:rFonts w:ascii="Times New Roman" w:hAnsi="Times New Roman" w:cs="Times New Roman"/>
        </w:rPr>
        <w:t xml:space="preserve">, Administrative Assistant for the Staff Senate at </w:t>
      </w:r>
      <w:hyperlink r:id="rId8" w:history="1">
        <w:r w:rsidR="006C2542" w:rsidRPr="006C2542">
          <w:rPr>
            <w:rStyle w:val="Hyperlink"/>
          </w:rPr>
          <w:t>acorrig2@gmu.edu</w:t>
        </w:r>
      </w:hyperlink>
      <w:r w:rsidRPr="00F63E8C">
        <w:rPr>
          <w:rFonts w:ascii="Times New Roman" w:hAnsi="Times New Roman" w:cs="Times New Roman"/>
        </w:rPr>
        <w:t xml:space="preserve"> or 3-4141.</w:t>
      </w:r>
      <w:bookmarkStart w:id="0" w:name="_GoBack"/>
      <w:bookmarkEnd w:id="0"/>
    </w:p>
    <w:p w14:paraId="3FE6C004" w14:textId="77777777" w:rsidR="00106B3B" w:rsidRPr="00F63E8C" w:rsidRDefault="00106B3B" w:rsidP="00931D99">
      <w:pPr>
        <w:contextualSpacing/>
        <w:rPr>
          <w:rFonts w:ascii="Times New Roman" w:hAnsi="Times New Roman" w:cs="Times New Roman"/>
        </w:rPr>
      </w:pPr>
    </w:p>
    <w:p w14:paraId="76207268" w14:textId="1118A0DE" w:rsidR="00F63E8C" w:rsidRDefault="00F63E8C" w:rsidP="00931D99">
      <w:pPr>
        <w:contextualSpacing/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_____</w:t>
      </w:r>
      <w:r w:rsidRPr="00F63E8C">
        <w:rPr>
          <w:rFonts w:ascii="Times New Roman" w:hAnsi="Times New Roman" w:cs="Times New Roman"/>
        </w:rPr>
        <w:t>_____________________________________________________________________</w:t>
      </w:r>
    </w:p>
    <w:p w14:paraId="39F4DC6B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55D1F8B7" w14:textId="49D2E054" w:rsidR="00F63E8C" w:rsidRDefault="00F63E8C" w:rsidP="00931D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Person________________</w:t>
      </w:r>
      <w:r w:rsidRPr="00F63E8C">
        <w:rPr>
          <w:rFonts w:ascii="Times New Roman" w:hAnsi="Times New Roman" w:cs="Times New Roman"/>
        </w:rPr>
        <w:t>_______________________________________________________</w:t>
      </w:r>
    </w:p>
    <w:p w14:paraId="7538F3A4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620F3614" w14:textId="53D388EE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________________</w:t>
      </w:r>
      <w:r w:rsidRPr="00F63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63E8C">
        <w:rPr>
          <w:rFonts w:ascii="Times New Roman" w:hAnsi="Times New Roman" w:cs="Times New Roman"/>
        </w:rPr>
        <w:t>____________</w:t>
      </w:r>
      <w:r w:rsidRPr="00F63E8C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>mail ____________________________</w:t>
      </w:r>
      <w:r w:rsidRPr="00F63E8C">
        <w:rPr>
          <w:rFonts w:ascii="Times New Roman" w:hAnsi="Times New Roman" w:cs="Times New Roman"/>
        </w:rPr>
        <w:t>______________</w:t>
      </w:r>
    </w:p>
    <w:p w14:paraId="4FF174C9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7B306E83" w14:textId="17BF89D7" w:rsidR="00F63E8C" w:rsidRPr="00F63E8C" w:rsidRDefault="00F63E8C" w:rsidP="00F63E8C">
      <w:pPr>
        <w:ind w:left="720"/>
        <w:contextualSpacing/>
        <w:rPr>
          <w:rFonts w:ascii="Times New Roman" w:hAnsi="Times New Roman" w:cs="Times New Roman"/>
        </w:rPr>
      </w:pPr>
      <w:r w:rsidRPr="00F63E8C">
        <w:rPr>
          <w:rFonts w:ascii="Times New Roman" w:hAnsi="Times New Roman" w:cs="Times New Roman"/>
          <w:b/>
        </w:rPr>
        <w:t>Fairfax</w:t>
      </w:r>
      <w:r w:rsidRPr="00F63E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6839">
        <w:rPr>
          <w:rFonts w:ascii="Times New Roman" w:hAnsi="Times New Roman" w:cs="Times New Roman"/>
          <w:b/>
        </w:rPr>
        <w:t>Science and Technology</w:t>
      </w:r>
    </w:p>
    <w:p w14:paraId="4AB8C4FA" w14:textId="2A17B860" w:rsidR="00F63E8C" w:rsidRDefault="00F63E8C" w:rsidP="00F63E8C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893B01">
        <w:rPr>
          <w:rFonts w:ascii="Times New Roman" w:hAnsi="Times New Roman" w:cs="Times New Roman"/>
        </w:rPr>
        <w:t>Staff a t</w:t>
      </w:r>
      <w:r w:rsidRPr="00F63E8C">
        <w:rPr>
          <w:rFonts w:ascii="Times New Roman" w:hAnsi="Times New Roman" w:cs="Times New Roman"/>
        </w:rPr>
        <w:t>able</w:t>
      </w:r>
      <w:r w:rsidRPr="00F63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3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Pr="00F63E8C">
        <w:rPr>
          <w:rFonts w:ascii="Times New Roman" w:hAnsi="Times New Roman" w:cs="Times New Roman"/>
        </w:rPr>
        <w:t>Staff a table</w:t>
      </w:r>
      <w:r w:rsidRPr="00F63E8C">
        <w:rPr>
          <w:rFonts w:ascii="Times New Roman" w:hAnsi="Times New Roman" w:cs="Times New Roman"/>
        </w:rPr>
        <w:tab/>
      </w:r>
    </w:p>
    <w:p w14:paraId="79EA1D46" w14:textId="5492377D" w:rsidR="00F63E8C" w:rsidRPr="00F63E8C" w:rsidRDefault="00F63E8C" w:rsidP="00F63E8C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893B01">
        <w:rPr>
          <w:rFonts w:ascii="Times New Roman" w:hAnsi="Times New Roman" w:cs="Times New Roman"/>
        </w:rPr>
        <w:t>Literature d</w:t>
      </w:r>
      <w:r w:rsidRPr="00F63E8C">
        <w:rPr>
          <w:rFonts w:ascii="Times New Roman" w:hAnsi="Times New Roman" w:cs="Times New Roman"/>
        </w:rPr>
        <w:t>istribution</w:t>
      </w:r>
      <w:r w:rsidRPr="00F63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2249">
        <w:rPr>
          <w:rFonts w:ascii="Times New Roman" w:hAnsi="Times New Roman" w:cs="Times New Roman"/>
        </w:rPr>
        <w:tab/>
      </w:r>
      <w:r w:rsidR="00E322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893B01">
        <w:rPr>
          <w:rFonts w:ascii="Times New Roman" w:hAnsi="Times New Roman" w:cs="Times New Roman"/>
        </w:rPr>
        <w:t>Literature d</w:t>
      </w:r>
      <w:r w:rsidRPr="00F63E8C">
        <w:rPr>
          <w:rFonts w:ascii="Times New Roman" w:hAnsi="Times New Roman" w:cs="Times New Roman"/>
        </w:rPr>
        <w:t>istribution</w:t>
      </w:r>
    </w:p>
    <w:p w14:paraId="6DC7E59B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p w14:paraId="28C058EE" w14:textId="77777777" w:rsidR="00F63E8C" w:rsidRPr="00F63E8C" w:rsidRDefault="00F63E8C" w:rsidP="00931D99">
      <w:pPr>
        <w:contextualSpacing/>
        <w:rPr>
          <w:rFonts w:ascii="Times New Roman" w:hAnsi="Times New Roman" w:cs="Times New Roman"/>
        </w:rPr>
      </w:pPr>
    </w:p>
    <w:sectPr w:rsidR="00F63E8C" w:rsidRPr="00F63E8C" w:rsidSect="002058E0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B"/>
    <w:rsid w:val="000206D9"/>
    <w:rsid w:val="000D7EE1"/>
    <w:rsid w:val="000E0C4D"/>
    <w:rsid w:val="00106B3B"/>
    <w:rsid w:val="002058E0"/>
    <w:rsid w:val="00380C00"/>
    <w:rsid w:val="004B72B3"/>
    <w:rsid w:val="00646839"/>
    <w:rsid w:val="0067433E"/>
    <w:rsid w:val="006A2642"/>
    <w:rsid w:val="006C2542"/>
    <w:rsid w:val="00893B01"/>
    <w:rsid w:val="008F282E"/>
    <w:rsid w:val="009061A5"/>
    <w:rsid w:val="00921ED3"/>
    <w:rsid w:val="00931D99"/>
    <w:rsid w:val="009B14C5"/>
    <w:rsid w:val="00A412D2"/>
    <w:rsid w:val="00AB6087"/>
    <w:rsid w:val="00AE6109"/>
    <w:rsid w:val="00AF284E"/>
    <w:rsid w:val="00AF6DCB"/>
    <w:rsid w:val="00D937AB"/>
    <w:rsid w:val="00E32249"/>
    <w:rsid w:val="00E617C9"/>
    <w:rsid w:val="00F37D8F"/>
    <w:rsid w:val="00F63E8C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34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1D99"/>
  </w:style>
  <w:style w:type="character" w:customStyle="1" w:styleId="search-highlight">
    <w:name w:val="search-highlight"/>
    <w:basedOn w:val="DefaultParagraphFont"/>
    <w:rsid w:val="00931D99"/>
  </w:style>
  <w:style w:type="paragraph" w:styleId="NormalWeb">
    <w:name w:val="Normal (Web)"/>
    <w:basedOn w:val="Normal"/>
    <w:uiPriority w:val="99"/>
    <w:semiHidden/>
    <w:unhideWhenUsed/>
    <w:rsid w:val="00931D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phone">
    <w:name w:val="phone"/>
    <w:basedOn w:val="DefaultParagraphFont"/>
    <w:rsid w:val="00931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31D99"/>
  </w:style>
  <w:style w:type="character" w:customStyle="1" w:styleId="search-highlight">
    <w:name w:val="search-highlight"/>
    <w:basedOn w:val="DefaultParagraphFont"/>
    <w:rsid w:val="00931D99"/>
  </w:style>
  <w:style w:type="paragraph" w:styleId="NormalWeb">
    <w:name w:val="Normal (Web)"/>
    <w:basedOn w:val="Normal"/>
    <w:uiPriority w:val="99"/>
    <w:semiHidden/>
    <w:unhideWhenUsed/>
    <w:rsid w:val="00931D9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phone">
    <w:name w:val="phone"/>
    <w:basedOn w:val="DefaultParagraphFont"/>
    <w:rsid w:val="0093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taffsenate@gmu.edu" TargetMode="External"/><Relationship Id="rId7" Type="http://schemas.openxmlformats.org/officeDocument/2006/relationships/hyperlink" Target="mailto:acorrig2@gmu.edu" TargetMode="External"/><Relationship Id="rId8" Type="http://schemas.openxmlformats.org/officeDocument/2006/relationships/hyperlink" Target="mailto:acorrig2@gm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Staff Senate</cp:lastModifiedBy>
  <cp:revision>3</cp:revision>
  <cp:lastPrinted>2013-02-12T14:31:00Z</cp:lastPrinted>
  <dcterms:created xsi:type="dcterms:W3CDTF">2016-06-20T12:42:00Z</dcterms:created>
  <dcterms:modified xsi:type="dcterms:W3CDTF">2016-06-23T13:55:00Z</dcterms:modified>
</cp:coreProperties>
</file>